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10F6" w14:textId="77777777" w:rsidR="00E23553" w:rsidRDefault="00253A0D">
      <w:bookmarkStart w:id="0" w:name="_GoBack"/>
      <w:bookmarkEnd w:id="0"/>
      <w:r>
        <w:t>Life-Generating Words</w:t>
      </w:r>
    </w:p>
    <w:p w14:paraId="2F9C10F7" w14:textId="77777777" w:rsidR="00E23553" w:rsidRDefault="00330912">
      <w:r>
        <w:t>By</w:t>
      </w:r>
      <w:r w:rsidR="00253A0D">
        <w:t xml:space="preserve"> Loretta Eidson</w:t>
      </w:r>
    </w:p>
    <w:p w14:paraId="2F9C10F8" w14:textId="77777777" w:rsidR="003C576D" w:rsidRDefault="00781E8E" w:rsidP="00D927C2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C1109" wp14:editId="2F9C110A">
            <wp:simplePos x="0" y="0"/>
            <wp:positionH relativeFrom="column">
              <wp:posOffset>4467225</wp:posOffset>
            </wp:positionH>
            <wp:positionV relativeFrom="paragraph">
              <wp:posOffset>676275</wp:posOffset>
            </wp:positionV>
            <wp:extent cx="1371600" cy="1733550"/>
            <wp:effectExtent l="0" t="0" r="0" b="0"/>
            <wp:wrapSquare wrapText="bothSides"/>
            <wp:docPr id="3" name="Picture 3" descr="C:\Users\Jean\AppData\Local\Microsoft\Windows\Temporary Internet Files\Content.IE5\E59EYNZH\MC900286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\AppData\Local\Microsoft\Windows\Temporary Internet Files\Content.IE5\E59EYNZH\MC90028645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C2">
        <w:tab/>
      </w:r>
      <w:r w:rsidR="00BB52D5">
        <w:t xml:space="preserve">While reading </w:t>
      </w:r>
      <w:r w:rsidR="00BB52D5">
        <w:rPr>
          <w:i/>
        </w:rPr>
        <w:t>Battlefield of the Mind</w:t>
      </w:r>
      <w:r w:rsidR="00BB52D5">
        <w:t xml:space="preserve"> by Joyce Meyer, it occurred </w:t>
      </w:r>
      <w:r w:rsidR="00EC1CF8">
        <w:t xml:space="preserve">to me </w:t>
      </w:r>
      <w:r w:rsidR="003C576D">
        <w:t xml:space="preserve">the irony </w:t>
      </w:r>
      <w:r w:rsidR="005A7970">
        <w:t xml:space="preserve">of how well </w:t>
      </w:r>
      <w:r w:rsidR="003C576D">
        <w:t>that tit</w:t>
      </w:r>
      <w:r w:rsidR="005A7970">
        <w:t xml:space="preserve">le </w:t>
      </w:r>
      <w:r w:rsidR="00F73946">
        <w:t>describes</w:t>
      </w:r>
      <w:r w:rsidR="002207AA">
        <w:t xml:space="preserve"> the multitude of thoughts in a writer</w:t>
      </w:r>
      <w:r w:rsidR="0089720C">
        <w:t>’</w:t>
      </w:r>
      <w:r w:rsidR="002207AA">
        <w:t>s mind</w:t>
      </w:r>
      <w:r w:rsidR="005A7970">
        <w:t xml:space="preserve">. </w:t>
      </w:r>
      <w:r w:rsidR="003C576D">
        <w:t>W</w:t>
      </w:r>
      <w:r w:rsidR="00F73946">
        <w:t>e</w:t>
      </w:r>
      <w:r w:rsidR="00EC1CF8">
        <w:t xml:space="preserve"> enter </w:t>
      </w:r>
      <w:r w:rsidR="00F73946">
        <w:t>a</w:t>
      </w:r>
      <w:r w:rsidR="00EC1CF8">
        <w:t xml:space="preserve"> </w:t>
      </w:r>
      <w:r w:rsidR="009D300F">
        <w:t xml:space="preserve">mental </w:t>
      </w:r>
      <w:r w:rsidR="00EC1CF8">
        <w:t>battlefield every time</w:t>
      </w:r>
      <w:r w:rsidR="00BB52D5">
        <w:t xml:space="preserve"> we </w:t>
      </w:r>
      <w:r w:rsidR="00F73946">
        <w:t>sit down</w:t>
      </w:r>
      <w:r w:rsidR="003C576D">
        <w:t xml:space="preserve"> </w:t>
      </w:r>
      <w:r w:rsidR="00BB52D5">
        <w:t xml:space="preserve">to write. </w:t>
      </w:r>
      <w:r w:rsidR="009D2BB5">
        <w:t>While</w:t>
      </w:r>
      <w:r w:rsidR="00BB52D5">
        <w:t xml:space="preserve"> </w:t>
      </w:r>
      <w:r w:rsidR="00F73946">
        <w:t>our</w:t>
      </w:r>
      <w:r w:rsidR="009D2BB5">
        <w:t xml:space="preserve"> thoughts </w:t>
      </w:r>
      <w:r w:rsidR="00BB52D5">
        <w:t>press against a pliable wall</w:t>
      </w:r>
      <w:r w:rsidR="009D300F">
        <w:t xml:space="preserve"> of ideas</w:t>
      </w:r>
      <w:r w:rsidR="00F73946">
        <w:t xml:space="preserve">, we must </w:t>
      </w:r>
      <w:r w:rsidR="0089720C">
        <w:t xml:space="preserve">filter through them </w:t>
      </w:r>
      <w:r w:rsidR="001832AD">
        <w:t>before</w:t>
      </w:r>
      <w:r w:rsidR="0089720C">
        <w:t xml:space="preserve"> a</w:t>
      </w:r>
      <w:r w:rsidR="00BB52D5">
        <w:t xml:space="preserve"> structured</w:t>
      </w:r>
      <w:r w:rsidR="005F49BB">
        <w:t xml:space="preserve"> story </w:t>
      </w:r>
      <w:r w:rsidR="001832AD">
        <w:t>can</w:t>
      </w:r>
      <w:r w:rsidR="0089720C">
        <w:t xml:space="preserve"> emerge in</w:t>
      </w:r>
      <w:r w:rsidR="005F49BB">
        <w:t xml:space="preserve"> an intriguing manner.</w:t>
      </w:r>
      <w:r w:rsidR="009D2BB5">
        <w:t xml:space="preserve"> We </w:t>
      </w:r>
      <w:r w:rsidR="00B24AD2">
        <w:t>delve into</w:t>
      </w:r>
      <w:r w:rsidR="009D300F">
        <w:t xml:space="preserve"> dictionaries and</w:t>
      </w:r>
      <w:r>
        <w:t xml:space="preserve"> thesauruses</w:t>
      </w:r>
      <w:r w:rsidR="009D300F">
        <w:t xml:space="preserve"> </w:t>
      </w:r>
      <w:r w:rsidR="00553AF6">
        <w:t>in search of</w:t>
      </w:r>
      <w:r w:rsidR="005F49BB">
        <w:t xml:space="preserve"> the perfect </w:t>
      </w:r>
      <w:r w:rsidR="00B24AD2">
        <w:t xml:space="preserve">descriptive </w:t>
      </w:r>
      <w:r w:rsidR="005F49BB">
        <w:t>word</w:t>
      </w:r>
      <w:r w:rsidR="009D300F">
        <w:t>s</w:t>
      </w:r>
      <w:r w:rsidR="00553AF6">
        <w:t xml:space="preserve"> that will</w:t>
      </w:r>
      <w:r w:rsidR="00DD69E8">
        <w:t xml:space="preserve"> capture our audience and make a difference.</w:t>
      </w:r>
    </w:p>
    <w:p w14:paraId="2F9C10F9" w14:textId="77777777" w:rsidR="005A7970" w:rsidRDefault="00D927C2" w:rsidP="00D927C2">
      <w:pPr>
        <w:spacing w:after="0" w:line="480" w:lineRule="auto"/>
      </w:pPr>
      <w:r>
        <w:tab/>
      </w:r>
      <w:r w:rsidR="00BA16CE">
        <w:t>We study, evaluate, rationalize,</w:t>
      </w:r>
      <w:r w:rsidR="00553AF6">
        <w:t xml:space="preserve"> </w:t>
      </w:r>
      <w:r w:rsidR="005A7970">
        <w:t>and thin</w:t>
      </w:r>
      <w:r w:rsidR="00BA16CE">
        <w:t>k through all the critiques, recommendations</w:t>
      </w:r>
      <w:r w:rsidR="00B24AD2">
        <w:t>,</w:t>
      </w:r>
      <w:r w:rsidR="00BA16CE">
        <w:t xml:space="preserve"> and guidelines in hopes of catching the attention of a publisher.</w:t>
      </w:r>
      <w:r w:rsidR="00CA5BD5">
        <w:t xml:space="preserve"> Sometimes we even doubt our own ability to write a worthy piece—another internal battle.</w:t>
      </w:r>
      <w:r w:rsidR="00553AF6">
        <w:t xml:space="preserve"> </w:t>
      </w:r>
    </w:p>
    <w:p w14:paraId="2F9C10FA" w14:textId="77777777" w:rsidR="00640FAE" w:rsidRDefault="00640FAE" w:rsidP="00D927C2">
      <w:pPr>
        <w:spacing w:after="0" w:line="480" w:lineRule="auto"/>
      </w:pPr>
      <w:r>
        <w:t>Joyce Meyer stated, “Our thoughts become our words. Therefore, it is vitally important that we choose life-generating thoughts. When w</w:t>
      </w:r>
      <w:r w:rsidR="00B24AD2">
        <w:t>e do, right words will follow.”</w:t>
      </w:r>
      <w:r w:rsidR="00553AF6">
        <w:t xml:space="preserve"> </w:t>
      </w:r>
      <w:r w:rsidR="0004697B">
        <w:t>S</w:t>
      </w:r>
      <w:r>
        <w:t xml:space="preserve">he is speaking about the power of our words </w:t>
      </w:r>
      <w:r w:rsidR="00CA5BD5">
        <w:t>in</w:t>
      </w:r>
      <w:r>
        <w:t xml:space="preserve"> </w:t>
      </w:r>
      <w:r w:rsidR="0004697B">
        <w:t>everyday life</w:t>
      </w:r>
      <w:r w:rsidR="00CA5BD5">
        <w:t>,</w:t>
      </w:r>
      <w:r w:rsidR="0004697B">
        <w:t xml:space="preserve"> </w:t>
      </w:r>
      <w:r w:rsidR="00553AF6">
        <w:t>and</w:t>
      </w:r>
      <w:r w:rsidR="0004697B">
        <w:t xml:space="preserve"> our spiritual lives</w:t>
      </w:r>
      <w:r w:rsidR="00CA5BD5">
        <w:t>. T</w:t>
      </w:r>
      <w:r w:rsidR="00D1162F">
        <w:t>his could</w:t>
      </w:r>
      <w:r w:rsidR="00781E8E">
        <w:t xml:space="preserve"> certainly</w:t>
      </w:r>
      <w:r w:rsidR="00D1162F">
        <w:t xml:space="preserve"> be a motto </w:t>
      </w:r>
      <w:r w:rsidR="000F6F5C">
        <w:t>when</w:t>
      </w:r>
      <w:r w:rsidR="00D1162F">
        <w:t xml:space="preserve"> answering </w:t>
      </w:r>
      <w:r w:rsidR="00C01E3D">
        <w:t>God’</w:t>
      </w:r>
      <w:r w:rsidR="00D1162F">
        <w:t>s call</w:t>
      </w:r>
      <w:r w:rsidR="00C01E3D">
        <w:t xml:space="preserve"> to write</w:t>
      </w:r>
      <w:r w:rsidR="00553AF6">
        <w:t>—that we choose life-generating thoughts so the right words will follow</w:t>
      </w:r>
      <w:r w:rsidR="005F49BB">
        <w:t>.</w:t>
      </w:r>
    </w:p>
    <w:p w14:paraId="2F9C10FB" w14:textId="77777777" w:rsidR="0004697B" w:rsidRDefault="00D927C2" w:rsidP="00D927C2">
      <w:pPr>
        <w:spacing w:after="0" w:line="480" w:lineRule="auto"/>
      </w:pPr>
      <w:r>
        <w:tab/>
      </w:r>
      <w:r w:rsidR="00064251">
        <w:t xml:space="preserve">We pray our words </w:t>
      </w:r>
      <w:r w:rsidR="00640FAE">
        <w:t>will not disappoint the reader. Our ver</w:t>
      </w:r>
      <w:r w:rsidR="005F49BB">
        <w:t xml:space="preserve">y life-line </w:t>
      </w:r>
      <w:r w:rsidR="00CA5BD5">
        <w:t>is—words, s</w:t>
      </w:r>
      <w:r w:rsidR="0004697B">
        <w:t xml:space="preserve">o we strive to use them wisely. </w:t>
      </w:r>
      <w:r w:rsidR="00B24AD2">
        <w:t>Now that we understand the power of our words,</w:t>
      </w:r>
      <w:r w:rsidR="0004697B">
        <w:t xml:space="preserve"> </w:t>
      </w:r>
      <w:r w:rsidR="005000A4">
        <w:t xml:space="preserve">we must remember </w:t>
      </w:r>
      <w:r w:rsidR="00140FA7">
        <w:t xml:space="preserve">the power they have in our </w:t>
      </w:r>
      <w:r w:rsidR="00B24AD2">
        <w:t>e</w:t>
      </w:r>
      <w:r w:rsidR="00140FA7">
        <w:t xml:space="preserve">veryday life. Pay attention to the words used to </w:t>
      </w:r>
      <w:r w:rsidR="00B24AD2">
        <w:t>communicate</w:t>
      </w:r>
      <w:r w:rsidR="0004697B">
        <w:t xml:space="preserve"> with fellow writers and professionals</w:t>
      </w:r>
      <w:r w:rsidR="00140FA7">
        <w:t>.</w:t>
      </w:r>
      <w:r w:rsidR="00781E8E">
        <w:t xml:space="preserve"> </w:t>
      </w:r>
      <w:r w:rsidR="00140FA7">
        <w:t>Words speak</w:t>
      </w:r>
      <w:r w:rsidR="00CA5BD5">
        <w:t xml:space="preserve"> volumes to every reader</w:t>
      </w:r>
      <w:r w:rsidR="005F49BB">
        <w:t>. Our words</w:t>
      </w:r>
      <w:r w:rsidR="005000A4">
        <w:t>, whether verbal or on paper,</w:t>
      </w:r>
      <w:r w:rsidR="005F49BB">
        <w:t xml:space="preserve"> portray personalities and attitudes, beliefs and </w:t>
      </w:r>
      <w:r w:rsidR="005000A4">
        <w:t xml:space="preserve">convictions, approval and </w:t>
      </w:r>
      <w:r w:rsidR="005F49BB">
        <w:t xml:space="preserve">disapproval, acceptance </w:t>
      </w:r>
      <w:r w:rsidR="005000A4">
        <w:t>and judgment, likes and dislikes.</w:t>
      </w:r>
      <w:r w:rsidR="00E23553">
        <w:t xml:space="preserve"> </w:t>
      </w:r>
    </w:p>
    <w:p w14:paraId="2F9C10FC" w14:textId="77777777" w:rsidR="005000A4" w:rsidRDefault="00D927C2" w:rsidP="00D927C2">
      <w:pPr>
        <w:spacing w:after="0" w:line="480" w:lineRule="auto"/>
      </w:pPr>
      <w:r>
        <w:lastRenderedPageBreak/>
        <w:tab/>
      </w:r>
      <w:r w:rsidR="00C01E3D">
        <w:t>Psalms 18:21 (NKJV) “Death and life are in the power of the tongue, and those who love it will eat its fruit.”</w:t>
      </w:r>
      <w:r w:rsidR="00E23553">
        <w:t xml:space="preserve"> </w:t>
      </w:r>
    </w:p>
    <w:p w14:paraId="2F9C10FD" w14:textId="77777777" w:rsidR="00064251" w:rsidRDefault="00D927C2" w:rsidP="00D927C2">
      <w:pPr>
        <w:spacing w:after="0" w:line="480" w:lineRule="auto"/>
      </w:pPr>
      <w:r>
        <w:tab/>
      </w:r>
      <w:r w:rsidR="00CA5BD5">
        <w:t xml:space="preserve">What we say </w:t>
      </w:r>
      <w:r w:rsidR="00064251">
        <w:t xml:space="preserve">can </w:t>
      </w:r>
      <w:r>
        <w:t>create varied emotions in</w:t>
      </w:r>
      <w:r w:rsidR="00064251">
        <w:t xml:space="preserve"> our </w:t>
      </w:r>
      <w:r>
        <w:t xml:space="preserve">own </w:t>
      </w:r>
      <w:r w:rsidR="00064251">
        <w:t>lives and the lives of those around us. Words gi</w:t>
      </w:r>
      <w:r w:rsidR="00253A0D">
        <w:t xml:space="preserve">ve us </w:t>
      </w:r>
      <w:r w:rsidR="00781E8E">
        <w:t xml:space="preserve">our voice. </w:t>
      </w:r>
      <w:r w:rsidR="00D6684E">
        <w:t>T</w:t>
      </w:r>
      <w:r>
        <w:t>hat’s why it is</w:t>
      </w:r>
      <w:r w:rsidR="00CA5BD5">
        <w:t xml:space="preserve"> imperative </w:t>
      </w:r>
      <w:r w:rsidR="00D6684E">
        <w:t>to r</w:t>
      </w:r>
      <w:r w:rsidR="00253A0D">
        <w:t>emember:</w:t>
      </w:r>
    </w:p>
    <w:p w14:paraId="2F9C10FE" w14:textId="77777777" w:rsidR="00640FAE" w:rsidRDefault="00064251">
      <w:r>
        <w:tab/>
      </w:r>
      <w:r>
        <w:tab/>
      </w:r>
      <w:r w:rsidR="00140FA7">
        <w:t>Words can hurt</w:t>
      </w:r>
      <w:r w:rsidR="00640FAE">
        <w:t xml:space="preserve">. </w:t>
      </w:r>
      <w:r w:rsidR="00D1162F">
        <w:tab/>
      </w:r>
      <w:r w:rsidR="00D1162F">
        <w:tab/>
      </w:r>
      <w:r w:rsidR="00D1162F">
        <w:tab/>
      </w:r>
      <w:r w:rsidR="00640FAE">
        <w:t xml:space="preserve">Words can </w:t>
      </w:r>
      <w:r w:rsidR="00140FA7">
        <w:t>heal</w:t>
      </w:r>
      <w:r w:rsidR="00640FAE">
        <w:t xml:space="preserve">. </w:t>
      </w:r>
    </w:p>
    <w:p w14:paraId="2F9C10FF" w14:textId="77777777" w:rsidR="00640FAE" w:rsidRDefault="00D1162F">
      <w:r>
        <w:tab/>
      </w:r>
      <w:r w:rsidR="00064251">
        <w:tab/>
      </w:r>
      <w:r w:rsidR="00640FAE">
        <w:t xml:space="preserve">Words can </w:t>
      </w:r>
      <w:r w:rsidR="00140FA7">
        <w:t>cause tears</w:t>
      </w:r>
      <w:r w:rsidR="00640FAE">
        <w:t xml:space="preserve">. </w:t>
      </w:r>
      <w:r>
        <w:tab/>
      </w:r>
      <w:r>
        <w:tab/>
      </w:r>
      <w:r w:rsidR="00640FAE">
        <w:t xml:space="preserve">Words can </w:t>
      </w:r>
      <w:r w:rsidR="00140FA7">
        <w:t>cause</w:t>
      </w:r>
      <w:r w:rsidR="00640FAE">
        <w:t xml:space="preserve"> </w:t>
      </w:r>
      <w:r w:rsidR="00140FA7">
        <w:t>laughter</w:t>
      </w:r>
      <w:r w:rsidR="00640FAE">
        <w:t xml:space="preserve">. </w:t>
      </w:r>
    </w:p>
    <w:p w14:paraId="2F9C1100" w14:textId="77777777" w:rsidR="00082DE9" w:rsidRDefault="00640FAE">
      <w:r>
        <w:tab/>
      </w:r>
      <w:r w:rsidR="00064251">
        <w:tab/>
      </w:r>
      <w:r>
        <w:t xml:space="preserve">Words can </w:t>
      </w:r>
      <w:r w:rsidR="00140FA7">
        <w:t>destroy</w:t>
      </w:r>
      <w:r>
        <w:t xml:space="preserve">. </w:t>
      </w:r>
      <w:r w:rsidR="00D1162F">
        <w:tab/>
      </w:r>
      <w:r w:rsidR="00D1162F">
        <w:tab/>
      </w:r>
      <w:r w:rsidR="00D1162F">
        <w:tab/>
      </w:r>
      <w:r w:rsidR="00082DE9">
        <w:t xml:space="preserve">Words can </w:t>
      </w:r>
      <w:r w:rsidR="00140FA7">
        <w:t>restore</w:t>
      </w:r>
      <w:r w:rsidR="00082DE9">
        <w:t>.</w:t>
      </w:r>
    </w:p>
    <w:p w14:paraId="2F9C1101" w14:textId="77777777" w:rsidR="00CA5BD5" w:rsidRDefault="00640FAE">
      <w:r>
        <w:tab/>
      </w:r>
      <w:r w:rsidR="00064251">
        <w:tab/>
      </w:r>
      <w:r>
        <w:t xml:space="preserve">Words can </w:t>
      </w:r>
      <w:r w:rsidR="00140FA7">
        <w:t>discourage</w:t>
      </w:r>
      <w:r>
        <w:t>.</w:t>
      </w:r>
      <w:r w:rsidR="00140FA7">
        <w:tab/>
      </w:r>
      <w:r w:rsidR="00140FA7">
        <w:tab/>
        <w:t>Words can encourage</w:t>
      </w:r>
    </w:p>
    <w:p w14:paraId="2F9C1102" w14:textId="77777777" w:rsidR="00253A0D" w:rsidRDefault="00D927C2" w:rsidP="00D927C2">
      <w:pPr>
        <w:spacing w:after="0" w:line="480" w:lineRule="auto"/>
      </w:pPr>
      <w:r>
        <w:tab/>
      </w:r>
      <w:r w:rsidR="00082DE9">
        <w:t xml:space="preserve">Luke 6:45 (NKJV) states, “…For out of the abundance of the heart his mouth speaks.” </w:t>
      </w:r>
    </w:p>
    <w:p w14:paraId="2F9C1103" w14:textId="77777777" w:rsidR="00D1162F" w:rsidRDefault="00D927C2" w:rsidP="00D927C2">
      <w:pPr>
        <w:spacing w:after="0" w:line="480" w:lineRule="auto"/>
      </w:pPr>
      <w:r>
        <w:tab/>
      </w:r>
      <w:r w:rsidR="004E0878">
        <w:t>However cre</w:t>
      </w:r>
      <w:r w:rsidR="00140FA7">
        <w:t>atively we write or speak, we desire o</w:t>
      </w:r>
      <w:r w:rsidR="004E0878">
        <w:t xml:space="preserve">ur status as Christian writers </w:t>
      </w:r>
      <w:r w:rsidR="00140FA7">
        <w:t xml:space="preserve">to </w:t>
      </w:r>
      <w:r w:rsidR="004E0878">
        <w:t>be</w:t>
      </w:r>
      <w:r w:rsidR="00253A0D">
        <w:t xml:space="preserve"> held in high esteem, simply because we cho</w:t>
      </w:r>
      <w:r w:rsidR="00140FA7">
        <w:t>o</w:t>
      </w:r>
      <w:r w:rsidR="00253A0D">
        <w:t>se life-generating words.</w:t>
      </w:r>
    </w:p>
    <w:p w14:paraId="2F9C1104" w14:textId="77777777" w:rsidR="00D927C2" w:rsidRDefault="00D927C2">
      <w:pPr>
        <w:rPr>
          <w:rFonts w:eastAsia="ヒラギノ角ゴ Pro W3"/>
          <w:i/>
          <w:color w:val="000000"/>
        </w:rPr>
      </w:pPr>
      <w:r w:rsidRPr="000D3E13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2F9C110B" wp14:editId="2F9C110C">
            <wp:simplePos x="0" y="0"/>
            <wp:positionH relativeFrom="column">
              <wp:posOffset>-60960</wp:posOffset>
            </wp:positionH>
            <wp:positionV relativeFrom="paragraph">
              <wp:posOffset>146685</wp:posOffset>
            </wp:positionV>
            <wp:extent cx="1472565" cy="2062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tta Eidson 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1105" w14:textId="77777777" w:rsidR="00D927C2" w:rsidRPr="00D927C2" w:rsidRDefault="00D927C2" w:rsidP="00D927C2">
      <w:pPr>
        <w:spacing w:line="360" w:lineRule="auto"/>
        <w:rPr>
          <w:rFonts w:eastAsia="ヒラギノ角ゴ Pro W3"/>
          <w:i/>
          <w:color w:val="000000"/>
        </w:rPr>
      </w:pPr>
      <w:r w:rsidRPr="000D3E13">
        <w:rPr>
          <w:rFonts w:eastAsia="ヒラギノ角ゴ Pro W3"/>
          <w:i/>
          <w:color w:val="000000"/>
        </w:rPr>
        <w:t>Loretta Eidson</w:t>
      </w:r>
      <w:r w:rsidRPr="00EA01EB">
        <w:rPr>
          <w:rFonts w:eastAsia="ヒラギノ角ゴ Pro W3"/>
          <w:i/>
          <w:color w:val="000000"/>
        </w:rPr>
        <w:t xml:space="preserve"> writes romantic suspense and</w:t>
      </w:r>
      <w:r w:rsidRPr="000D3E13">
        <w:rPr>
          <w:rFonts w:eastAsia="ヒラギノ角ゴ Pro W3"/>
          <w:i/>
          <w:color w:val="000000"/>
        </w:rPr>
        <w:t xml:space="preserve"> is presently working </w:t>
      </w:r>
      <w:r w:rsidRPr="00EA01EB">
        <w:rPr>
          <w:rFonts w:eastAsia="ヒラギノ角ゴ Pro W3"/>
          <w:i/>
          <w:color w:val="000000"/>
        </w:rPr>
        <w:t xml:space="preserve">on </w:t>
      </w:r>
      <w:r w:rsidRPr="000D3E13">
        <w:rPr>
          <w:rFonts w:eastAsia="ヒラギノ角ゴ Pro W3"/>
          <w:i/>
          <w:color w:val="000000"/>
        </w:rPr>
        <w:t xml:space="preserve">a trilogy. </w:t>
      </w:r>
      <w:r w:rsidRPr="00EA01EB">
        <w:rPr>
          <w:rFonts w:eastAsia="ヒラギノ角ゴ Pro W3"/>
          <w:i/>
          <w:color w:val="000000"/>
        </w:rPr>
        <w:t xml:space="preserve">Her </w:t>
      </w:r>
      <w:r w:rsidRPr="000D3E13">
        <w:rPr>
          <w:rFonts w:eastAsia="ヒラギノ角ゴ Pro W3"/>
          <w:i/>
          <w:color w:val="000000"/>
        </w:rPr>
        <w:t xml:space="preserve">novel </w:t>
      </w:r>
      <w:r w:rsidRPr="00EA01EB">
        <w:rPr>
          <w:rFonts w:eastAsia="ヒラギノ角ゴ Pro W3"/>
          <w:i/>
          <w:color w:val="000000"/>
        </w:rPr>
        <w:t xml:space="preserve">won first place in her genre in the 2014 Novel Rocket Contest, </w:t>
      </w:r>
      <w:r w:rsidRPr="000D3E13">
        <w:rPr>
          <w:rFonts w:eastAsia="ヒラギノ角ゴ Pro W3"/>
          <w:i/>
          <w:color w:val="000000"/>
        </w:rPr>
        <w:t xml:space="preserve">placed in the top 10 of </w:t>
      </w:r>
      <w:r w:rsidRPr="00EA01EB">
        <w:rPr>
          <w:rFonts w:eastAsia="ヒラギノ角ゴ Pro W3"/>
          <w:i/>
          <w:color w:val="000000"/>
        </w:rPr>
        <w:t xml:space="preserve">2013 ACFW </w:t>
      </w:r>
      <w:r w:rsidRPr="000D3E13">
        <w:rPr>
          <w:rFonts w:eastAsia="ヒラギノ角ゴ Pro W3"/>
          <w:i/>
          <w:color w:val="000000"/>
        </w:rPr>
        <w:t>Genesis contest</w:t>
      </w:r>
      <w:r>
        <w:rPr>
          <w:rFonts w:eastAsia="ヒラギノ角ゴ Pro W3"/>
          <w:i/>
          <w:color w:val="000000"/>
        </w:rPr>
        <w:t>, and was</w:t>
      </w:r>
      <w:r w:rsidRPr="00EA01EB">
        <w:rPr>
          <w:rFonts w:eastAsia="ヒラギノ角ゴ Pro W3"/>
          <w:i/>
          <w:color w:val="000000"/>
        </w:rPr>
        <w:t xml:space="preserve"> a finalist in the 2014 ACFW Genesis Contest</w:t>
      </w:r>
      <w:r w:rsidRPr="000D3E13">
        <w:rPr>
          <w:rFonts w:eastAsia="ヒラギノ角ゴ Pro W3"/>
          <w:i/>
          <w:color w:val="000000"/>
        </w:rPr>
        <w:t>. She has non-fiction stories published in various anthologies. Loretta is a Craftsman Alumni of the Christian Writers Guild. She and her husb</w:t>
      </w:r>
      <w:r w:rsidRPr="00EA01EB">
        <w:rPr>
          <w:rFonts w:eastAsia="ヒラギノ角ゴ Pro W3"/>
          <w:i/>
          <w:color w:val="000000"/>
        </w:rPr>
        <w:t>and live in Byhalia, Mississippi</w:t>
      </w:r>
    </w:p>
    <w:p w14:paraId="2F9C1106" w14:textId="77777777" w:rsidR="00D927C2" w:rsidRPr="00D927C2" w:rsidRDefault="00D927C2" w:rsidP="00D927C2">
      <w:pPr>
        <w:spacing w:after="0" w:line="360" w:lineRule="auto"/>
        <w:rPr>
          <w:rFonts w:eastAsia="ヒラギノ角ゴ Pro W3"/>
          <w:color w:val="000000"/>
        </w:rPr>
      </w:pPr>
      <w:r w:rsidRPr="00D927C2">
        <w:rPr>
          <w:rFonts w:eastAsia="ヒラギノ角ゴ Pro W3"/>
          <w:color w:val="000000"/>
        </w:rPr>
        <w:t xml:space="preserve">Facebook: </w:t>
      </w:r>
      <w:hyperlink r:id="rId6" w:history="1">
        <w:r w:rsidRPr="00D927C2">
          <w:rPr>
            <w:rFonts w:eastAsia="ヒラギノ角ゴ Pro W3"/>
            <w:color w:val="2200FF"/>
            <w:u w:val="single"/>
          </w:rPr>
          <w:t>www.facebook.com/loretta.eidson.7</w:t>
        </w:r>
      </w:hyperlink>
      <w:r w:rsidRPr="00D927C2">
        <w:rPr>
          <w:rFonts w:eastAsia="ヒラギノ角ゴ Pro W3"/>
          <w:color w:val="000000"/>
        </w:rPr>
        <w:t xml:space="preserve"> </w:t>
      </w:r>
    </w:p>
    <w:p w14:paraId="2F9C1107" w14:textId="77777777" w:rsidR="00D927C2" w:rsidRPr="00D927C2" w:rsidRDefault="00D927C2" w:rsidP="00D927C2">
      <w:pPr>
        <w:spacing w:after="0" w:line="360" w:lineRule="auto"/>
        <w:rPr>
          <w:rFonts w:eastAsia="Times New Roman"/>
          <w:lang w:bidi="x-none"/>
        </w:rPr>
      </w:pPr>
      <w:r w:rsidRPr="00D927C2">
        <w:rPr>
          <w:rFonts w:eastAsia="ヒラギノ角ゴ Pro W3"/>
          <w:color w:val="000000"/>
        </w:rPr>
        <w:t>Twitter: @</w:t>
      </w:r>
      <w:proofErr w:type="spellStart"/>
      <w:r w:rsidRPr="00D927C2">
        <w:rPr>
          <w:rFonts w:eastAsia="ヒラギノ角ゴ Pro W3"/>
          <w:color w:val="000000"/>
        </w:rPr>
        <w:t>lorettajeidson</w:t>
      </w:r>
      <w:proofErr w:type="spellEnd"/>
      <w:r w:rsidRPr="00D927C2">
        <w:rPr>
          <w:rFonts w:eastAsia="ヒラギノ角ゴ Pro W3"/>
          <w:color w:val="000000"/>
        </w:rPr>
        <w:t xml:space="preserve"> </w:t>
      </w:r>
    </w:p>
    <w:p w14:paraId="2F9C1108" w14:textId="77777777" w:rsidR="00D927C2" w:rsidRDefault="00D927C2"/>
    <w:sectPr w:rsidR="00D9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5"/>
    <w:rsid w:val="0004697B"/>
    <w:rsid w:val="00064251"/>
    <w:rsid w:val="00082DE9"/>
    <w:rsid w:val="000E6C1F"/>
    <w:rsid w:val="000F6F5C"/>
    <w:rsid w:val="00121E21"/>
    <w:rsid w:val="00140FA7"/>
    <w:rsid w:val="001832AD"/>
    <w:rsid w:val="002207AA"/>
    <w:rsid w:val="00253A0D"/>
    <w:rsid w:val="002E47AB"/>
    <w:rsid w:val="00330912"/>
    <w:rsid w:val="003322C7"/>
    <w:rsid w:val="003C576D"/>
    <w:rsid w:val="004A2669"/>
    <w:rsid w:val="004E0878"/>
    <w:rsid w:val="005000A4"/>
    <w:rsid w:val="00553AF6"/>
    <w:rsid w:val="005A7970"/>
    <w:rsid w:val="005F49BB"/>
    <w:rsid w:val="00640FAE"/>
    <w:rsid w:val="00781E8E"/>
    <w:rsid w:val="00804F78"/>
    <w:rsid w:val="0089720C"/>
    <w:rsid w:val="008D3088"/>
    <w:rsid w:val="009D2BB5"/>
    <w:rsid w:val="009D300F"/>
    <w:rsid w:val="00B24AD2"/>
    <w:rsid w:val="00BA16CE"/>
    <w:rsid w:val="00BB4504"/>
    <w:rsid w:val="00BB52D5"/>
    <w:rsid w:val="00C01E3D"/>
    <w:rsid w:val="00CA5BD5"/>
    <w:rsid w:val="00D1162F"/>
    <w:rsid w:val="00D11AE6"/>
    <w:rsid w:val="00D6684E"/>
    <w:rsid w:val="00D927C2"/>
    <w:rsid w:val="00DD69E8"/>
    <w:rsid w:val="00E23553"/>
    <w:rsid w:val="00EC1CF8"/>
    <w:rsid w:val="00F73946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10F6"/>
  <w15:docId w15:val="{70531554-7317-4DE6-876A-74871BA4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loretta.eidson.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Loretta Eidson</cp:lastModifiedBy>
  <cp:revision>2</cp:revision>
  <dcterms:created xsi:type="dcterms:W3CDTF">2015-11-14T18:51:00Z</dcterms:created>
  <dcterms:modified xsi:type="dcterms:W3CDTF">2015-11-14T18:51:00Z</dcterms:modified>
</cp:coreProperties>
</file>